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DAFE" w14:textId="77777777" w:rsidR="00DC3364" w:rsidRPr="000D3849" w:rsidRDefault="00DC3364" w:rsidP="00A3002D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lang w:eastAsia="ru-RU"/>
        </w:rPr>
      </w:pPr>
    </w:p>
    <w:p w14:paraId="57D52ED8" w14:textId="77777777" w:rsidR="00A3002D" w:rsidRDefault="00A3002D" w:rsidP="004729F6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0"/>
          <w:szCs w:val="20"/>
        </w:rPr>
      </w:pPr>
      <w:r w:rsidRPr="004729F6">
        <w:rPr>
          <w:rStyle w:val="s1"/>
          <w:i/>
          <w:iCs/>
          <w:noProof/>
          <w:color w:val="000000"/>
          <w:sz w:val="20"/>
          <w:szCs w:val="20"/>
        </w:rPr>
        <w:drawing>
          <wp:inline distT="0" distB="0" distL="0" distR="0" wp14:anchorId="21E448A0" wp14:editId="4DC2F884">
            <wp:extent cx="2783840" cy="2783840"/>
            <wp:effectExtent l="19050" t="0" r="0" b="0"/>
            <wp:docPr id="6" name="Рисунок 26" descr="Pictur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6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2F5F4" w14:textId="77777777" w:rsidR="00A3002D" w:rsidRDefault="00A3002D" w:rsidP="004729F6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0"/>
          <w:szCs w:val="20"/>
        </w:rPr>
      </w:pPr>
    </w:p>
    <w:p w14:paraId="5D52512E" w14:textId="77777777" w:rsidR="00127DEF" w:rsidRPr="009D438B" w:rsidRDefault="00127DEF" w:rsidP="00127DEF">
      <w:pPr>
        <w:pStyle w:val="p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9D438B">
        <w:rPr>
          <w:rStyle w:val="s1"/>
          <w:color w:val="000000"/>
          <w:sz w:val="20"/>
          <w:szCs w:val="20"/>
        </w:rPr>
        <w:t>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Дети в силу своего возраста не понимают какими тяжелыми могут быть последствия.</w:t>
      </w:r>
    </w:p>
    <w:p w14:paraId="3A012CC0" w14:textId="77777777" w:rsidR="00127DEF" w:rsidRDefault="00127DEF" w:rsidP="00127DE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1"/>
          <w:color w:val="000000"/>
          <w:sz w:val="20"/>
          <w:szCs w:val="20"/>
        </w:rPr>
      </w:pPr>
      <w:r w:rsidRPr="009D438B">
        <w:rPr>
          <w:rStyle w:val="s1"/>
          <w:color w:val="000000"/>
          <w:sz w:val="20"/>
          <w:szCs w:val="20"/>
        </w:rPr>
        <w:t>Необходимо осознавать какой опасности могут быть подвергнуты жизнь и здоровье ребенка, когда обращение в полицию о розыске ребенка подается НЕСВОЕВРЕМЕННО, либо вообще не подается. Кто-то думает, что заявление в полицию можно подать только через 3 дня, кто-то пытается искать своими силами, боясь огласки внутрисемейных проблем, кто-то вообще решил, что ребенок погуляет и вернется сам.</w:t>
      </w:r>
    </w:p>
    <w:p w14:paraId="5A1E8FD3" w14:textId="77777777" w:rsidR="00127DEF" w:rsidRDefault="00127DEF" w:rsidP="00127DE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1"/>
          <w:i/>
          <w:iCs/>
          <w:color w:val="000000"/>
          <w:u w:val="single"/>
        </w:rPr>
      </w:pPr>
      <w:r w:rsidRPr="00A3002D">
        <w:rPr>
          <w:rStyle w:val="s1"/>
          <w:i/>
          <w:iCs/>
          <w:color w:val="000000"/>
          <w:u w:val="single"/>
        </w:rPr>
        <w:t>Уважаемые родители, помните, что жизнь и благополучие детей в Ваших руках!</w:t>
      </w:r>
    </w:p>
    <w:p w14:paraId="618075D4" w14:textId="77777777" w:rsidR="00127DEF" w:rsidRDefault="00127DEF" w:rsidP="00A3002D">
      <w:pPr>
        <w:pStyle w:val="p1"/>
        <w:shd w:val="clear" w:color="auto" w:fill="FFFFFF"/>
        <w:spacing w:before="0" w:beforeAutospacing="0" w:after="0" w:afterAutospacing="0"/>
        <w:ind w:firstLine="426"/>
        <w:jc w:val="center"/>
        <w:rPr>
          <w:rStyle w:val="s1"/>
          <w:b/>
          <w:bCs/>
          <w:color w:val="000000"/>
          <w:sz w:val="20"/>
          <w:szCs w:val="20"/>
        </w:rPr>
      </w:pPr>
    </w:p>
    <w:p w14:paraId="1835409A" w14:textId="77777777" w:rsidR="00A3002D" w:rsidRPr="00127DEF" w:rsidRDefault="004729F6" w:rsidP="00127DEF">
      <w:pPr>
        <w:pStyle w:val="p1"/>
        <w:shd w:val="clear" w:color="auto" w:fill="FFFFFF"/>
        <w:spacing w:before="0" w:beforeAutospacing="0" w:after="0" w:afterAutospacing="0"/>
        <w:ind w:firstLine="426"/>
        <w:jc w:val="both"/>
        <w:rPr>
          <w:rStyle w:val="s1"/>
          <w:bCs/>
          <w:i/>
          <w:color w:val="000000"/>
          <w:sz w:val="20"/>
          <w:szCs w:val="20"/>
        </w:rPr>
      </w:pPr>
      <w:r w:rsidRPr="00127DEF">
        <w:rPr>
          <w:rStyle w:val="s1"/>
          <w:bCs/>
          <w:i/>
          <w:color w:val="000000"/>
          <w:sz w:val="20"/>
          <w:szCs w:val="20"/>
        </w:rPr>
        <w:t>Под самовольным уходом ребенка понимается отсутствие информации о его местонахождении в течение 3-х часов, а ребенка в возрасте до семи лет - в течение 1-ого часа!</w:t>
      </w:r>
    </w:p>
    <w:p w14:paraId="4DFC0DB7" w14:textId="77777777" w:rsidR="00A3002D" w:rsidRDefault="004729F6" w:rsidP="00A3002D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000000"/>
          <w:u w:val="single"/>
        </w:rPr>
      </w:pPr>
      <w:r w:rsidRPr="009D438B">
        <w:rPr>
          <w:rStyle w:val="s1"/>
          <w:color w:val="000000"/>
          <w:sz w:val="20"/>
          <w:szCs w:val="20"/>
        </w:rPr>
        <w:t>Если </w:t>
      </w:r>
      <w:r w:rsidRPr="009D438B">
        <w:rPr>
          <w:rStyle w:val="s1"/>
          <w:b/>
          <w:bCs/>
          <w:color w:val="000000"/>
          <w:sz w:val="20"/>
          <w:szCs w:val="20"/>
        </w:rPr>
        <w:t>в течение 3-х часов</w:t>
      </w:r>
      <w:r w:rsidRPr="009D438B">
        <w:rPr>
          <w:rStyle w:val="s1"/>
          <w:color w:val="000000"/>
          <w:sz w:val="20"/>
          <w:szCs w:val="20"/>
        </w:rPr>
        <w:t> с момента безвестного отсутствия ребенка, родитель </w:t>
      </w:r>
      <w:r w:rsidRPr="009D438B">
        <w:rPr>
          <w:rStyle w:val="s1"/>
          <w:b/>
          <w:bCs/>
          <w:color w:val="000000"/>
          <w:sz w:val="20"/>
          <w:szCs w:val="20"/>
        </w:rPr>
        <w:t>не обратился</w:t>
      </w:r>
      <w:r w:rsidRPr="009D438B">
        <w:rPr>
          <w:rStyle w:val="s1"/>
          <w:color w:val="000000"/>
          <w:sz w:val="20"/>
          <w:szCs w:val="20"/>
        </w:rPr>
        <w:t xml:space="preserve"> в полицию с заявлением о его розыске, то существуют все </w:t>
      </w:r>
      <w:r w:rsidRPr="009D438B">
        <w:rPr>
          <w:rStyle w:val="s1"/>
          <w:color w:val="000000"/>
          <w:sz w:val="20"/>
          <w:szCs w:val="20"/>
        </w:rPr>
        <w:t>основания </w:t>
      </w:r>
      <w:r w:rsidRPr="009D438B">
        <w:rPr>
          <w:rStyle w:val="s1"/>
          <w:b/>
          <w:bCs/>
          <w:color w:val="000000"/>
          <w:sz w:val="20"/>
          <w:szCs w:val="20"/>
        </w:rPr>
        <w:t>привлечь родителя к административной ответственности в соответствии с ч. 1 ст. 5.35 КоАП РФ</w:t>
      </w:r>
      <w:r w:rsidRPr="009D438B">
        <w:rPr>
          <w:rStyle w:val="s1"/>
          <w:color w:val="000000"/>
          <w:sz w:val="20"/>
          <w:szCs w:val="20"/>
        </w:rPr>
        <w:t>, за ненадлежащее исполнение родительских обязанностей по воспитанию и содержанию ребенка, так как бездействие родителя подвергает опасности жизнь и здоровье ребенка. Родителю (иному законному представителю) грозит наказание в виде предупреждения или штрафа в размере от 100 до 500 рублей.</w:t>
      </w:r>
    </w:p>
    <w:p w14:paraId="59A7010B" w14:textId="77777777" w:rsidR="004729F6" w:rsidRDefault="004729F6" w:rsidP="00A3002D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1"/>
          <w:color w:val="000000"/>
          <w:sz w:val="20"/>
          <w:szCs w:val="20"/>
        </w:rPr>
      </w:pPr>
      <w:r w:rsidRPr="009D438B">
        <w:rPr>
          <w:rStyle w:val="s1"/>
          <w:color w:val="000000"/>
          <w:sz w:val="20"/>
          <w:szCs w:val="20"/>
        </w:rPr>
        <w:t>Сам по себе самовольный уход не квалифицируется как противоправный поступок, однако, он является основанием для постановки ребенка, а иногда и семьи, на профилактический учет, для проведения различных мер с целью предупреждения безнадзорности и беспризорности ребенка</w:t>
      </w:r>
      <w:r w:rsidR="00A3002D">
        <w:rPr>
          <w:rStyle w:val="s1"/>
          <w:color w:val="000000"/>
          <w:sz w:val="20"/>
          <w:szCs w:val="20"/>
        </w:rPr>
        <w:t>, что может негативно сказаться на репутации подростка в будущем</w:t>
      </w:r>
      <w:r w:rsidRPr="009D438B">
        <w:rPr>
          <w:rStyle w:val="s1"/>
          <w:color w:val="000000"/>
          <w:sz w:val="20"/>
          <w:szCs w:val="20"/>
        </w:rPr>
        <w:t>.</w:t>
      </w:r>
    </w:p>
    <w:p w14:paraId="76DFDB7C" w14:textId="77777777" w:rsidR="004729F6" w:rsidRDefault="004729F6" w:rsidP="004729F6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i/>
          <w:iCs/>
          <w:color w:val="000000"/>
          <w:sz w:val="20"/>
          <w:szCs w:val="20"/>
        </w:rPr>
      </w:pPr>
    </w:p>
    <w:p w14:paraId="04F411BF" w14:textId="77777777" w:rsidR="00127DEF" w:rsidRPr="00127DEF" w:rsidRDefault="00127DEF" w:rsidP="00127DE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27DEF">
        <w:rPr>
          <w:rStyle w:val="s1"/>
          <w:b/>
          <w:color w:val="000000"/>
          <w:sz w:val="20"/>
          <w:szCs w:val="20"/>
        </w:rPr>
        <w:t>ПОМНИТЕ! Поведение ребенка является зеркальным отражением ситуации в семье. Не пытайтесь просто навязывать детям свою волю, свой контроль, детей нужно понять и принять. Будьте мудрее!</w:t>
      </w:r>
    </w:p>
    <w:p w14:paraId="22597CDE" w14:textId="77777777" w:rsidR="004729F6" w:rsidRDefault="004729F6" w:rsidP="004729F6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i/>
          <w:iCs/>
          <w:color w:val="000000"/>
          <w:sz w:val="20"/>
          <w:szCs w:val="20"/>
        </w:rPr>
      </w:pPr>
    </w:p>
    <w:p w14:paraId="5E181821" w14:textId="77777777" w:rsidR="00127DEF" w:rsidRPr="00127DEF" w:rsidRDefault="00127DEF" w:rsidP="00127DEF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27DEF">
        <w:rPr>
          <w:rStyle w:val="s1"/>
          <w:b/>
          <w:iCs/>
          <w:color w:val="000000"/>
          <w:sz w:val="20"/>
          <w:szCs w:val="20"/>
        </w:rPr>
        <w:t>Основные причины ухода детей из дома:</w:t>
      </w:r>
    </w:p>
    <w:p w14:paraId="5D628EC4" w14:textId="77777777" w:rsidR="00127DEF" w:rsidRPr="009D438B" w:rsidRDefault="00127DEF" w:rsidP="00127DE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438B">
        <w:rPr>
          <w:rStyle w:val="s1"/>
          <w:color w:val="000000"/>
          <w:sz w:val="20"/>
          <w:szCs w:val="20"/>
        </w:rPr>
        <w:t>- реакция ребенка на какие-то неблагоприятные обстоятельства его жизни. Чаще всего это </w:t>
      </w:r>
      <w:r w:rsidRPr="009D438B">
        <w:rPr>
          <w:rStyle w:val="s3"/>
          <w:b/>
          <w:bCs/>
          <w:color w:val="000000"/>
          <w:sz w:val="20"/>
          <w:szCs w:val="20"/>
        </w:rPr>
        <w:t>конфликтные ситуации в семье</w:t>
      </w:r>
      <w:r w:rsidRPr="009D438B">
        <w:rPr>
          <w:rStyle w:val="s1"/>
          <w:color w:val="000000"/>
          <w:sz w:val="20"/>
          <w:szCs w:val="20"/>
        </w:rPr>
        <w:t>. Стремление убежать из дома в знак протеста наиболее часто проявляется в возрасте 10-14 лет. Ребенок стремится уйти от проблем, поддаваясь эмоциям и не осознавая, что вместо решения проблемы он порождает массу других;</w:t>
      </w:r>
    </w:p>
    <w:p w14:paraId="290BDACF" w14:textId="77777777" w:rsidR="004729F6" w:rsidRPr="009D438B" w:rsidRDefault="00127DEF" w:rsidP="00127DEF">
      <w:pPr>
        <w:pStyle w:val="p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4BC4CA5A" wp14:editId="5793B5D6">
            <wp:extent cx="3023870" cy="2017941"/>
            <wp:effectExtent l="19050" t="0" r="5080" b="0"/>
            <wp:docPr id="11" name="Рисунок 4" descr="https://i2.wp.com/cinderwho.com/wp-content/uploads/2017/01/Family-Sunset.jpg?w=198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cinderwho.com/wp-content/uploads/2017/01/Family-Sunset.jpg?w=1989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5F65D" w14:textId="77777777" w:rsidR="00DC3364" w:rsidRPr="000D3849" w:rsidRDefault="00DC3364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19592C59" w14:textId="77777777" w:rsidR="00A3002D" w:rsidRDefault="00A3002D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0D070EA7" w14:textId="77777777" w:rsidR="00A3002D" w:rsidRDefault="00A3002D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62C9D89C" w14:textId="77777777" w:rsidR="00A3002D" w:rsidRDefault="00A3002D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7487BE7F" w14:textId="77777777" w:rsidR="00A3002D" w:rsidRDefault="00A3002D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16A40893" w14:textId="77777777" w:rsidR="00A3002D" w:rsidRDefault="00A3002D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2DE99B63" w14:textId="77777777" w:rsidR="00A3002D" w:rsidRPr="000D3849" w:rsidRDefault="00A3002D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75FAF057" w14:textId="77777777" w:rsidR="00127DEF" w:rsidRDefault="00127DEF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36E32F78" w14:textId="77777777" w:rsidR="00DC3364" w:rsidRPr="000D3849" w:rsidRDefault="004729F6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B3B619" wp14:editId="015DB161">
            <wp:extent cx="3023870" cy="2068327"/>
            <wp:effectExtent l="19050" t="0" r="5080" b="0"/>
            <wp:docPr id="3" name="Рисунок 1" descr="https://avatars.mds.yandex.net/get-zen_doc/1918821/pub_5cdab651c02b3a00af85b278_5cdabf98dc10c300b339cfc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18821/pub_5cdab651c02b3a00af85b278_5cdabf98dc10c300b339cfc1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6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0DDCB" w14:textId="77777777" w:rsidR="00DC3364" w:rsidRPr="000D3849" w:rsidRDefault="00DC3364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6A698E5C" w14:textId="77777777" w:rsidR="00DC3364" w:rsidRPr="000D3849" w:rsidRDefault="00DC3364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6E87428D" w14:textId="77777777" w:rsidR="00DC3364" w:rsidRPr="000D3849" w:rsidRDefault="00DC3364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561100F9" w14:textId="77777777" w:rsidR="00DC3364" w:rsidRPr="000D3849" w:rsidRDefault="00DC3364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655F4412" w14:textId="77777777" w:rsidR="00A3002D" w:rsidRDefault="00A3002D" w:rsidP="004729F6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  <w:t>Самовольные уходы</w:t>
      </w:r>
      <w:r w:rsidR="004729F6"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  <w:t xml:space="preserve"> детей и подростков</w:t>
      </w:r>
    </w:p>
    <w:p w14:paraId="12C34ACC" w14:textId="77777777" w:rsidR="00A3002D" w:rsidRDefault="00A3002D" w:rsidP="004729F6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</w:pPr>
    </w:p>
    <w:p w14:paraId="691928EF" w14:textId="77777777" w:rsidR="004729F6" w:rsidRDefault="004729F6" w:rsidP="004729F6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lang w:eastAsia="ru-RU"/>
        </w:rPr>
      </w:pPr>
      <w:r>
        <w:rPr>
          <w:rFonts w:ascii="Georgia" w:eastAsia="Times New Roman" w:hAnsi="Georgia" w:cs="Times New Roman"/>
          <w:color w:val="292929"/>
          <w:lang w:eastAsia="ru-RU"/>
        </w:rPr>
        <w:t>(памятка для взрослых)</w:t>
      </w:r>
    </w:p>
    <w:p w14:paraId="054434D7" w14:textId="77777777" w:rsidR="004729F6" w:rsidRDefault="004729F6" w:rsidP="004729F6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24ABD1AE" w14:textId="77777777" w:rsidR="004729F6" w:rsidRDefault="004729F6" w:rsidP="004729F6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6E97D52D" w14:textId="77777777" w:rsidR="004729F6" w:rsidRDefault="004729F6" w:rsidP="004729F6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51DA1ECD" w14:textId="77777777" w:rsidR="00DC3364" w:rsidRDefault="00DC3364" w:rsidP="00DC3364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</w:pPr>
    </w:p>
    <w:p w14:paraId="37DC7743" w14:textId="77777777" w:rsidR="00DC3364" w:rsidRPr="00BF58D3" w:rsidRDefault="00DC3364" w:rsidP="00DC3364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sz w:val="40"/>
          <w:szCs w:val="40"/>
          <w:lang w:eastAsia="ru-RU"/>
        </w:rPr>
      </w:pPr>
    </w:p>
    <w:p w14:paraId="1FD8288C" w14:textId="77777777" w:rsidR="00DC3364" w:rsidRDefault="00DC3364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42984938" w14:textId="77777777" w:rsidR="00127DEF" w:rsidRDefault="00127DEF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673DB252" w14:textId="77777777" w:rsidR="00DC3364" w:rsidRDefault="00DC3364" w:rsidP="00DC3364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292929"/>
          <w:lang w:eastAsia="ru-RU"/>
        </w:rPr>
      </w:pPr>
    </w:p>
    <w:p w14:paraId="44EEF0D8" w14:textId="77777777" w:rsidR="00DC3364" w:rsidRDefault="00A3002D" w:rsidP="00DC3364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lang w:eastAsia="ru-RU"/>
        </w:rPr>
      </w:pPr>
      <w:r>
        <w:rPr>
          <w:rFonts w:ascii="Georgia" w:eastAsia="Times New Roman" w:hAnsi="Georgia" w:cs="Times New Roman"/>
          <w:color w:val="292929"/>
          <w:lang w:eastAsia="ru-RU"/>
        </w:rPr>
        <w:t>Прокуратура г. Братска, 2020</w:t>
      </w:r>
    </w:p>
    <w:p w14:paraId="1D9A6E61" w14:textId="77777777" w:rsidR="00127DEF" w:rsidRDefault="00127DEF" w:rsidP="00DC3364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292929"/>
          <w:lang w:eastAsia="ru-RU"/>
        </w:rPr>
      </w:pPr>
    </w:p>
    <w:p w14:paraId="488945E5" w14:textId="77777777" w:rsidR="004729F6" w:rsidRDefault="004729F6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0"/>
          <w:szCs w:val="20"/>
        </w:rPr>
      </w:pPr>
      <w:r w:rsidRPr="009D438B">
        <w:rPr>
          <w:rStyle w:val="s2"/>
          <w:color w:val="000000"/>
          <w:sz w:val="20"/>
          <w:szCs w:val="20"/>
        </w:rPr>
        <w:t>- </w:t>
      </w:r>
      <w:r w:rsidRPr="009D438B">
        <w:rPr>
          <w:rStyle w:val="s3"/>
          <w:b/>
          <w:bCs/>
          <w:color w:val="000000"/>
          <w:sz w:val="20"/>
          <w:szCs w:val="20"/>
        </w:rPr>
        <w:t>семейное неблагополучие, злоупотребление родителями спиртными напитками</w:t>
      </w:r>
      <w:r w:rsidRPr="009D438B">
        <w:rPr>
          <w:rStyle w:val="s1"/>
          <w:color w:val="000000"/>
          <w:sz w:val="20"/>
          <w:szCs w:val="20"/>
        </w:rPr>
        <w:t>. Отрицательное поведение родителей порождает нежелание ребенка возвращаться в семью. Некоторые дети убегают из дома из-за невыносимой домашней обстановки;</w:t>
      </w:r>
    </w:p>
    <w:p w14:paraId="554B470B" w14:textId="77777777" w:rsidR="00127DEF" w:rsidRPr="009D438B" w:rsidRDefault="00127DEF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26A96FB" wp14:editId="4E2ECC43">
            <wp:extent cx="3023870" cy="1681272"/>
            <wp:effectExtent l="19050" t="0" r="5080" b="0"/>
            <wp:docPr id="9" name="Рисунок 10" descr="https://cookinghouse.ru/wp-content/uploads/2019/12/Peredaetsja-li-zavisimost-po-nasledst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okinghouse.ru/wp-content/uploads/2019/12/Peredaetsja-li-zavisimost-po-nasledstv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8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F15D91" w14:textId="77777777" w:rsidR="004729F6" w:rsidRPr="009D438B" w:rsidRDefault="004729F6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0"/>
          <w:szCs w:val="20"/>
        </w:rPr>
      </w:pPr>
      <w:r w:rsidRPr="009D438B">
        <w:rPr>
          <w:rStyle w:val="s1"/>
          <w:color w:val="000000"/>
          <w:sz w:val="20"/>
          <w:szCs w:val="20"/>
        </w:rPr>
        <w:t>- отсутствие достаточного внимания, заботы, ласки к своим детям может породить протест чада, желание привлечь к себе внимание со стороны родителей (законных представителей) в виде ухода из дома;</w:t>
      </w:r>
    </w:p>
    <w:p w14:paraId="1D9F6516" w14:textId="77777777" w:rsidR="004729F6" w:rsidRPr="009D438B" w:rsidRDefault="004729F6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438B">
        <w:rPr>
          <w:rStyle w:val="s1"/>
          <w:color w:val="000000"/>
          <w:sz w:val="20"/>
          <w:szCs w:val="20"/>
        </w:rPr>
        <w:t>- отсутствие организационной формы досуга во внеурочное время, занятость законных представителей (например на работе) могут породить во  внешне благополучных семьях проблемы с самовольными уходами, поскольку подросток предоставлен в течение дня сам себе, что способствует его привыканию к бродяжничеству на улицах города, общению с детьми, ведущий подобный образ жизни. Поэтому очень важно, чтобы ребенок был занят организованной формой досуга во внеурочное время.</w:t>
      </w:r>
    </w:p>
    <w:p w14:paraId="365C2D0B" w14:textId="77777777" w:rsidR="001B6870" w:rsidRDefault="004729F6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0"/>
          <w:szCs w:val="20"/>
        </w:rPr>
      </w:pPr>
      <w:r w:rsidRPr="009D438B">
        <w:rPr>
          <w:rStyle w:val="s2"/>
          <w:color w:val="000000"/>
          <w:sz w:val="20"/>
          <w:szCs w:val="20"/>
        </w:rPr>
        <w:t xml:space="preserve">- </w:t>
      </w:r>
      <w:r w:rsidRPr="009D438B">
        <w:rPr>
          <w:rStyle w:val="s1"/>
          <w:color w:val="000000"/>
          <w:sz w:val="20"/>
          <w:szCs w:val="20"/>
        </w:rPr>
        <w:t>очень </w:t>
      </w:r>
      <w:r w:rsidRPr="009D438B">
        <w:rPr>
          <w:rStyle w:val="s3"/>
          <w:b/>
          <w:bCs/>
          <w:color w:val="000000"/>
          <w:sz w:val="20"/>
          <w:szCs w:val="20"/>
        </w:rPr>
        <w:t>жесткий контроль</w:t>
      </w:r>
      <w:r w:rsidRPr="009D438B">
        <w:rPr>
          <w:rStyle w:val="s1"/>
          <w:color w:val="000000"/>
          <w:sz w:val="20"/>
          <w:szCs w:val="20"/>
        </w:rPr>
        <w:t xml:space="preserve"> за поведением ребенка может также породить самовольный уход из дома, в этом случае побег вызван стремлением детей выйти </w:t>
      </w:r>
    </w:p>
    <w:p w14:paraId="06F5B591" w14:textId="69C4B872" w:rsidR="004729F6" w:rsidRDefault="001B6870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0"/>
          <w:szCs w:val="20"/>
        </w:rPr>
      </w:pPr>
      <w:r w:rsidRPr="009D438B">
        <w:rPr>
          <w:rStyle w:val="s1"/>
          <w:color w:val="000000"/>
          <w:sz w:val="20"/>
          <w:szCs w:val="20"/>
        </w:rPr>
        <w:t>из</w:t>
      </w:r>
      <w:r w:rsidRPr="001B6870">
        <w:rPr>
          <w:rStyle w:val="s1"/>
          <w:color w:val="000000"/>
          <w:sz w:val="20"/>
          <w:szCs w:val="20"/>
        </w:rPr>
        <w:t xml:space="preserve"> -</w:t>
      </w:r>
      <w:r w:rsidRPr="009D438B">
        <w:rPr>
          <w:rStyle w:val="s1"/>
          <w:color w:val="000000"/>
          <w:sz w:val="20"/>
          <w:szCs w:val="20"/>
        </w:rPr>
        <w:t xml:space="preserve"> под контроля родителей</w:t>
      </w:r>
      <w:r w:rsidR="004729F6" w:rsidRPr="009D438B">
        <w:rPr>
          <w:rStyle w:val="s1"/>
          <w:color w:val="000000"/>
          <w:sz w:val="20"/>
          <w:szCs w:val="20"/>
        </w:rPr>
        <w:t xml:space="preserve"> самоутвердиться и жить самостоятельно;</w:t>
      </w:r>
    </w:p>
    <w:p w14:paraId="1B433479" w14:textId="77777777" w:rsidR="00127DEF" w:rsidRPr="009D438B" w:rsidRDefault="00127DEF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45F0AB3" wp14:editId="2E3FF2AE">
            <wp:extent cx="2889259" cy="1382106"/>
            <wp:effectExtent l="0" t="0" r="0" b="0"/>
            <wp:docPr id="13" name="Рисунок 13" descr="https://its-kids.ru/wp-content/uploads/2019/06/helicopter-parent-main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ts-kids.ru/wp-content/uploads/2019/06/helicopter-parent-main-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40" cy="138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0D3A8" w14:textId="77777777" w:rsidR="00127DEF" w:rsidRDefault="00127DEF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0"/>
          <w:szCs w:val="20"/>
        </w:rPr>
      </w:pPr>
    </w:p>
    <w:p w14:paraId="5E04BBBB" w14:textId="77777777" w:rsidR="004729F6" w:rsidRPr="009D438B" w:rsidRDefault="004729F6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438B">
        <w:rPr>
          <w:rStyle w:val="s2"/>
          <w:color w:val="000000"/>
          <w:sz w:val="20"/>
          <w:szCs w:val="20"/>
        </w:rPr>
        <w:t>- п</w:t>
      </w:r>
      <w:r w:rsidRPr="009D438B">
        <w:rPr>
          <w:rStyle w:val="s1"/>
          <w:color w:val="000000"/>
          <w:sz w:val="20"/>
          <w:szCs w:val="20"/>
        </w:rPr>
        <w:t>роявление девиантных форм поведения, т.е. когда некоторые подростки не любят и не желают учиться, работать или заниматься чем-либо полезным, тогда как для этого имеются все условия. В некоторых случаях склонность к бродяжничеству может быть обусловлена отклонениями в психическом развитии, что может выявить специалист.</w:t>
      </w:r>
    </w:p>
    <w:p w14:paraId="76A2DDC1" w14:textId="77777777" w:rsidR="004729F6" w:rsidRDefault="004729F6" w:rsidP="004729F6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i/>
          <w:iCs/>
          <w:color w:val="000000"/>
          <w:sz w:val="20"/>
          <w:szCs w:val="20"/>
        </w:rPr>
      </w:pPr>
      <w:r w:rsidRPr="009D438B">
        <w:rPr>
          <w:rStyle w:val="s1"/>
          <w:i/>
          <w:iCs/>
          <w:color w:val="000000"/>
          <w:sz w:val="20"/>
          <w:szCs w:val="20"/>
        </w:rPr>
        <w:t>Уважаемые родители! Если Ваш ребенок уходит из дома, или угрожает сбежать из дома – не игнорируйте эти сигналы. Проанализируйте поведение своего ребенка в последнее время, что могло побудить его к такому поведению. В случае отсутствия видимых причин в обязательном порядке необходимо обратиться к специалистам – психологам, в некоторых случаях и психиатрам, которые могут разобраться в сложившейся ситуации, скорректировать поведение Вашего ребенка, что поможет избежать тяжелых последствий.</w:t>
      </w:r>
    </w:p>
    <w:p w14:paraId="612239BC" w14:textId="77777777" w:rsidR="00A3002D" w:rsidRPr="009D438B" w:rsidRDefault="00A3002D" w:rsidP="004729F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213BC6A" wp14:editId="2A302951">
            <wp:extent cx="3023870" cy="2012763"/>
            <wp:effectExtent l="19050" t="0" r="5080" b="0"/>
            <wp:docPr id="5" name="Рисунок 7" descr="https://storage.myseldon.com/news_pict_3F/3F83E902AAE30BF4E2DF9E22E23D4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myseldon.com/news_pict_3F/3F83E902AAE30BF4E2DF9E22E23D48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DCE9D" w14:textId="77777777" w:rsidR="004729F6" w:rsidRPr="009D438B" w:rsidRDefault="004729F6" w:rsidP="004729F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438B">
        <w:rPr>
          <w:rStyle w:val="s1"/>
          <w:color w:val="000000"/>
          <w:sz w:val="20"/>
          <w:szCs w:val="20"/>
        </w:rPr>
        <w:t>В случае ухода вспомните все, о чем говорил ваш ребенок в последнее время. Обзвоните друзей и знакомых подростка, учителей. Проверьте, вел ли он дневник (в письменном или в электронном варианте). Проверьте, не взял ли ребенок из дома деньги, ценности, теплые вещи, документы.</w:t>
      </w:r>
    </w:p>
    <w:p w14:paraId="21BC5DC4" w14:textId="77777777" w:rsidR="004729F6" w:rsidRPr="009D438B" w:rsidRDefault="004729F6" w:rsidP="004729F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438B">
        <w:rPr>
          <w:rStyle w:val="s1"/>
          <w:i/>
          <w:iCs/>
          <w:color w:val="000000"/>
          <w:sz w:val="20"/>
          <w:szCs w:val="20"/>
        </w:rPr>
        <w:t>Если проверка собранных сведений в течение 3 часов не дала никаких результатов и ребенок не найден, </w:t>
      </w:r>
      <w:r w:rsidRPr="009D438B">
        <w:rPr>
          <w:rStyle w:val="s4"/>
          <w:i/>
          <w:iCs/>
          <w:color w:val="000000"/>
          <w:sz w:val="20"/>
          <w:szCs w:val="20"/>
        </w:rPr>
        <w:t>незамедлительно сообщите</w:t>
      </w:r>
      <w:r w:rsidRPr="009D438B">
        <w:rPr>
          <w:rStyle w:val="s1"/>
          <w:i/>
          <w:iCs/>
          <w:color w:val="000000"/>
          <w:sz w:val="20"/>
          <w:szCs w:val="20"/>
        </w:rPr>
        <w:t> об этом</w:t>
      </w:r>
    </w:p>
    <w:p w14:paraId="5265DE13" w14:textId="77777777" w:rsidR="004729F6" w:rsidRPr="009D438B" w:rsidRDefault="004729F6" w:rsidP="004729F6">
      <w:pPr>
        <w:pStyle w:val="p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D438B">
        <w:rPr>
          <w:rStyle w:val="s1"/>
          <w:color w:val="000000"/>
          <w:sz w:val="20"/>
          <w:szCs w:val="20"/>
        </w:rPr>
        <w:t>в органы полиции и иные органы</w:t>
      </w:r>
    </w:p>
    <w:p w14:paraId="29056FBF" w14:textId="77777777" w:rsidR="00DC3364" w:rsidRDefault="00DC3364" w:rsidP="00DC3364">
      <w:pPr>
        <w:shd w:val="clear" w:color="auto" w:fill="FFFFFF" w:themeFill="background1"/>
        <w:spacing w:after="100" w:afterAutospacing="1" w:line="240" w:lineRule="auto"/>
        <w:rPr>
          <w:rFonts w:ascii="Georgia" w:eastAsia="Times New Roman" w:hAnsi="Georgia" w:cs="Times New Roman"/>
          <w:color w:val="292929"/>
          <w:lang w:eastAsia="ru-RU"/>
        </w:rPr>
      </w:pPr>
    </w:p>
    <w:p w14:paraId="509CBAFE" w14:textId="77777777" w:rsidR="00146FBD" w:rsidRPr="00B6743C" w:rsidRDefault="00146FBD" w:rsidP="00127DEF">
      <w:pPr>
        <w:pStyle w:val="2"/>
        <w:shd w:val="clear" w:color="auto" w:fill="FFFFFF" w:themeFill="background1"/>
        <w:spacing w:before="0" w:line="240" w:lineRule="auto"/>
        <w:jc w:val="center"/>
        <w:rPr>
          <w:rFonts w:ascii="RobotoRegular" w:hAnsi="RobotoRegular"/>
          <w:i/>
          <w:color w:val="333333"/>
          <w:sz w:val="22"/>
          <w:szCs w:val="22"/>
          <w:u w:val="single"/>
        </w:rPr>
      </w:pPr>
      <w:r w:rsidRPr="00B6743C">
        <w:rPr>
          <w:rFonts w:ascii="RobotoRegular" w:hAnsi="RobotoRegular"/>
          <w:i/>
          <w:color w:val="333333"/>
          <w:sz w:val="22"/>
          <w:szCs w:val="22"/>
          <w:u w:val="single"/>
        </w:rPr>
        <w:t>Важные телефоны для безопасности</w:t>
      </w:r>
    </w:p>
    <w:p w14:paraId="27BE7C7D" w14:textId="77777777" w:rsidR="00146FBD" w:rsidRDefault="00146FBD" w:rsidP="00146FBD">
      <w:pPr>
        <w:pStyle w:val="a5"/>
        <w:shd w:val="clear" w:color="auto" w:fill="FFFFFF" w:themeFill="background1"/>
        <w:spacing w:before="0" w:beforeAutospacing="0" w:after="0" w:afterAutospacing="0"/>
        <w:rPr>
          <w:rFonts w:ascii="RobotoRegular" w:hAnsi="RobotoRegular"/>
          <w:b/>
          <w:bCs/>
          <w:color w:val="333333"/>
          <w:sz w:val="20"/>
          <w:szCs w:val="20"/>
        </w:rPr>
      </w:pPr>
    </w:p>
    <w:p w14:paraId="51BA958F" w14:textId="77777777" w:rsidR="00146FBD" w:rsidRDefault="00146FBD" w:rsidP="00146FBD">
      <w:pPr>
        <w:pStyle w:val="a5"/>
        <w:shd w:val="clear" w:color="auto" w:fill="FFFFFF" w:themeFill="background1"/>
        <w:spacing w:before="0" w:beforeAutospacing="0" w:after="0" w:afterAutospacing="0"/>
        <w:rPr>
          <w:rFonts w:ascii="RobotoRegular" w:hAnsi="RobotoRegular"/>
          <w:color w:val="333333"/>
          <w:sz w:val="20"/>
          <w:szCs w:val="20"/>
        </w:rPr>
      </w:pPr>
      <w:r>
        <w:rPr>
          <w:rFonts w:ascii="RobotoRegular" w:hAnsi="RobotoRegular" w:hint="eastAsia"/>
          <w:b/>
          <w:bCs/>
          <w:color w:val="333333"/>
          <w:sz w:val="20"/>
          <w:szCs w:val="20"/>
        </w:rPr>
        <w:t>ДЕЖУРНЫЕ</w:t>
      </w:r>
      <w:r>
        <w:rPr>
          <w:rFonts w:ascii="RobotoRegular" w:hAnsi="RobotoRegular"/>
          <w:b/>
          <w:bCs/>
          <w:color w:val="333333"/>
          <w:sz w:val="20"/>
          <w:szCs w:val="20"/>
        </w:rPr>
        <w:t xml:space="preserve"> </w:t>
      </w:r>
      <w:r>
        <w:rPr>
          <w:rFonts w:ascii="RobotoRegular" w:hAnsi="RobotoRegular" w:hint="eastAsia"/>
          <w:b/>
          <w:bCs/>
          <w:color w:val="333333"/>
          <w:sz w:val="20"/>
          <w:szCs w:val="20"/>
        </w:rPr>
        <w:t>ЧАСТИ</w:t>
      </w:r>
      <w:r>
        <w:rPr>
          <w:rFonts w:ascii="RobotoRegular" w:hAnsi="RobotoRegular"/>
          <w:b/>
          <w:bCs/>
          <w:color w:val="333333"/>
          <w:sz w:val="20"/>
          <w:szCs w:val="20"/>
        </w:rPr>
        <w:t xml:space="preserve"> ПОЛИЦИИ</w:t>
      </w:r>
      <w:r>
        <w:rPr>
          <w:rFonts w:ascii="RobotoRegular" w:hAnsi="RobotoRegular"/>
          <w:color w:val="333333"/>
          <w:sz w:val="20"/>
          <w:szCs w:val="20"/>
        </w:rPr>
        <w:t xml:space="preserve">:41-20-03(ОП№ 1), 46-98-25(ОП № 2), 49-54-99(МУ МВД РФ </w:t>
      </w:r>
      <w:r>
        <w:rPr>
          <w:rFonts w:ascii="RobotoRegular" w:hAnsi="RobotoRegular" w:hint="eastAsia"/>
          <w:color w:val="333333"/>
          <w:sz w:val="20"/>
          <w:szCs w:val="20"/>
        </w:rPr>
        <w:t>«</w:t>
      </w:r>
      <w:r>
        <w:rPr>
          <w:rFonts w:ascii="RobotoRegular" w:hAnsi="RobotoRegular"/>
          <w:color w:val="333333"/>
          <w:sz w:val="20"/>
          <w:szCs w:val="20"/>
        </w:rPr>
        <w:t>Братское</w:t>
      </w:r>
      <w:r>
        <w:rPr>
          <w:rFonts w:ascii="RobotoRegular" w:hAnsi="RobotoRegular" w:hint="eastAsia"/>
          <w:color w:val="333333"/>
          <w:sz w:val="20"/>
          <w:szCs w:val="20"/>
        </w:rPr>
        <w:t>»</w:t>
      </w:r>
      <w:r>
        <w:rPr>
          <w:rFonts w:ascii="RobotoRegular" w:hAnsi="RobotoRegular"/>
          <w:color w:val="333333"/>
          <w:sz w:val="20"/>
          <w:szCs w:val="20"/>
        </w:rPr>
        <w:t>)</w:t>
      </w:r>
      <w:r>
        <w:rPr>
          <w:rFonts w:ascii="RobotoRegular" w:hAnsi="RobotoRegular"/>
          <w:color w:val="333333"/>
          <w:sz w:val="20"/>
          <w:szCs w:val="20"/>
        </w:rPr>
        <w:br/>
      </w:r>
      <w:r>
        <w:rPr>
          <w:rFonts w:ascii="RobotoRegular" w:hAnsi="RobotoRegular"/>
          <w:b/>
          <w:bCs/>
          <w:color w:val="333333"/>
          <w:sz w:val="20"/>
          <w:szCs w:val="20"/>
        </w:rPr>
        <w:t>ТЕЛЕФОН ДОВЕРИЯ ПОЛИЦИИ:</w:t>
      </w:r>
      <w:r>
        <w:rPr>
          <w:rFonts w:ascii="RobotoRegular" w:hAnsi="RobotoRegular"/>
          <w:color w:val="333333"/>
          <w:sz w:val="20"/>
          <w:szCs w:val="20"/>
        </w:rPr>
        <w:t> 49-54-39</w:t>
      </w:r>
    </w:p>
    <w:p w14:paraId="7E087A18" w14:textId="77777777" w:rsidR="00146FBD" w:rsidRDefault="00146FBD" w:rsidP="00146FBD">
      <w:pPr>
        <w:pStyle w:val="a5"/>
        <w:shd w:val="clear" w:color="auto" w:fill="FFFFFF" w:themeFill="background1"/>
        <w:spacing w:before="0" w:beforeAutospacing="0" w:after="0" w:afterAutospacing="0"/>
        <w:rPr>
          <w:rFonts w:ascii="RobotoRegular" w:hAnsi="RobotoRegular"/>
          <w:b/>
          <w:bCs/>
          <w:color w:val="333333"/>
          <w:sz w:val="20"/>
          <w:szCs w:val="20"/>
        </w:rPr>
      </w:pPr>
    </w:p>
    <w:p w14:paraId="2640E12F" w14:textId="77777777" w:rsidR="00146FBD" w:rsidRDefault="00146FBD" w:rsidP="00146FBD">
      <w:pPr>
        <w:pStyle w:val="a5"/>
        <w:shd w:val="clear" w:color="auto" w:fill="FFFFFF" w:themeFill="background1"/>
        <w:spacing w:before="0" w:beforeAutospacing="0" w:after="0" w:afterAutospacing="0"/>
        <w:rPr>
          <w:rFonts w:ascii="RobotoRegular" w:hAnsi="RobotoRegular"/>
          <w:color w:val="333333"/>
          <w:sz w:val="20"/>
          <w:szCs w:val="20"/>
        </w:rPr>
      </w:pPr>
      <w:r>
        <w:rPr>
          <w:rFonts w:ascii="RobotoRegular" w:hAnsi="RobotoRegular"/>
          <w:b/>
          <w:bCs/>
          <w:color w:val="333333"/>
          <w:sz w:val="20"/>
          <w:szCs w:val="20"/>
        </w:rPr>
        <w:t>Отделения по делам несовершеннолетних ОП № 1,2 УМВД России по г. Братску</w:t>
      </w:r>
      <w:r>
        <w:rPr>
          <w:rFonts w:ascii="RobotoRegular" w:hAnsi="RobotoRegular"/>
          <w:color w:val="333333"/>
          <w:sz w:val="20"/>
          <w:szCs w:val="20"/>
        </w:rPr>
        <w:t> </w:t>
      </w:r>
      <w:r>
        <w:rPr>
          <w:rFonts w:ascii="RobotoRegular" w:hAnsi="RobotoRegular"/>
          <w:color w:val="333333"/>
          <w:sz w:val="20"/>
          <w:szCs w:val="20"/>
        </w:rPr>
        <w:br/>
        <w:t>41-83-42, 45-83-61, 45-45-75</w:t>
      </w:r>
    </w:p>
    <w:p w14:paraId="220B824C" w14:textId="77777777" w:rsidR="00146FBD" w:rsidRDefault="00146FBD" w:rsidP="00146FBD">
      <w:pPr>
        <w:shd w:val="clear" w:color="auto" w:fill="FFFFFF" w:themeFill="background1"/>
        <w:spacing w:after="0" w:line="240" w:lineRule="auto"/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/>
        </w:rPr>
      </w:pPr>
    </w:p>
    <w:p w14:paraId="2E925642" w14:textId="77777777" w:rsidR="00146FBD" w:rsidRPr="00DC3364" w:rsidRDefault="00146FBD" w:rsidP="00DC3364">
      <w:pPr>
        <w:shd w:val="clear" w:color="auto" w:fill="FFFFFF" w:themeFill="background1"/>
        <w:spacing w:after="0" w:line="240" w:lineRule="auto"/>
        <w:rPr>
          <w:rFonts w:ascii="RobotoRegular" w:hAnsi="RobotoRegular"/>
          <w:color w:val="333333"/>
          <w:sz w:val="20"/>
          <w:szCs w:val="20"/>
          <w:shd w:val="clear" w:color="auto" w:fill="FFFFFF"/>
        </w:rPr>
      </w:pPr>
      <w:r w:rsidRPr="00DC3364"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 w:themeFill="background1"/>
        </w:rPr>
        <w:t>ЦЕНТРАЛЬНАЯ КОМИССИЯ ПО ДЕЛАМ НЕСОВЕРШЕННОЛЕТНИХ И ЗАЩИТЕ ИХ ПРАВ г. Братска</w:t>
      </w:r>
      <w:r w:rsidRPr="00DC3364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 </w:t>
      </w:r>
      <w:r w:rsidRPr="00DC3364">
        <w:rPr>
          <w:rFonts w:ascii="RobotoRegular" w:hAnsi="RobotoRegular"/>
          <w:color w:val="333333"/>
          <w:sz w:val="20"/>
          <w:szCs w:val="20"/>
        </w:rPr>
        <w:br/>
      </w:r>
      <w:r w:rsidRPr="00DC3364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26-82-97 - круглосуточный телефон доверия;</w:t>
      </w:r>
    </w:p>
    <w:p w14:paraId="3F03E1BE" w14:textId="77777777" w:rsidR="00146FBD" w:rsidRPr="00DC3364" w:rsidRDefault="00E31B65" w:rsidP="00DC336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41-06-20 - с 9.00 до 17.</w:t>
      </w:r>
      <w:r w:rsidR="00146FBD" w:rsidRPr="00DC3364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00</w:t>
      </w:r>
    </w:p>
    <w:p w14:paraId="12F7FF9B" w14:textId="77777777" w:rsidR="00146FBD" w:rsidRPr="00DC3364" w:rsidRDefault="00146FBD" w:rsidP="00DC3364">
      <w:pPr>
        <w:shd w:val="clear" w:color="auto" w:fill="FFFFFF" w:themeFill="background1"/>
        <w:spacing w:after="0" w:line="240" w:lineRule="auto"/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/>
        </w:rPr>
      </w:pPr>
    </w:p>
    <w:p w14:paraId="4F159F05" w14:textId="77777777" w:rsidR="00146FBD" w:rsidRPr="00DC3364" w:rsidRDefault="00146FBD" w:rsidP="00DC3364">
      <w:pPr>
        <w:shd w:val="clear" w:color="auto" w:fill="FFFFFF" w:themeFill="background1"/>
        <w:spacing w:after="0" w:line="240" w:lineRule="auto"/>
        <w:rPr>
          <w:rFonts w:ascii="RobotoRegular" w:hAnsi="RobotoRegular"/>
          <w:color w:val="333333"/>
          <w:sz w:val="20"/>
          <w:szCs w:val="20"/>
        </w:rPr>
      </w:pPr>
      <w:r w:rsidRPr="00DC3364"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 w:themeFill="background1"/>
        </w:rPr>
        <w:t>УПРАВЛЕНИЕ МИНИСТЕРСТВА СОЦИАЛЬНОГО РАЗВИТИЯ, ОПЕКИ И ПОПЕЧИТЕЛЬСТВА ГОРОДА БРАТСКА</w:t>
      </w:r>
      <w:r w:rsidRPr="00DC3364">
        <w:rPr>
          <w:rFonts w:ascii="RobotoRegular" w:hAnsi="RobotoRegular"/>
          <w:color w:val="333333"/>
          <w:sz w:val="20"/>
          <w:szCs w:val="20"/>
          <w:shd w:val="clear" w:color="auto" w:fill="D99594" w:themeFill="accent2" w:themeFillTint="99"/>
        </w:rPr>
        <w:t> </w:t>
      </w:r>
      <w:r w:rsidRPr="00DC3364">
        <w:rPr>
          <w:rFonts w:ascii="RobotoRegular" w:hAnsi="RobotoRegular"/>
          <w:color w:val="333333"/>
          <w:sz w:val="20"/>
          <w:szCs w:val="20"/>
        </w:rPr>
        <w:br/>
        <w:t>44-78-02 (по вопросам семьи и детей), </w:t>
      </w:r>
    </w:p>
    <w:p w14:paraId="0B82681F" w14:textId="77777777" w:rsidR="00146FBD" w:rsidRPr="00DC3364" w:rsidRDefault="00146FBD" w:rsidP="00DC3364">
      <w:pPr>
        <w:shd w:val="clear" w:color="auto" w:fill="FFFFFF" w:themeFill="background1"/>
        <w:spacing w:after="0" w:line="240" w:lineRule="auto"/>
        <w:rPr>
          <w:rFonts w:ascii="RobotoRegular" w:hAnsi="RobotoRegular"/>
          <w:color w:val="333333"/>
          <w:sz w:val="20"/>
          <w:szCs w:val="20"/>
        </w:rPr>
      </w:pPr>
      <w:r w:rsidRPr="00DC3364">
        <w:rPr>
          <w:rFonts w:ascii="RobotoRegular" w:hAnsi="RobotoRegular"/>
          <w:color w:val="333333"/>
          <w:sz w:val="20"/>
          <w:szCs w:val="20"/>
        </w:rPr>
        <w:t>44-77-81 (по вопросам опеки</w:t>
      </w:r>
      <w:r w:rsidR="00E31B65">
        <w:rPr>
          <w:rFonts w:ascii="RobotoRegular" w:hAnsi="RobotoRegular"/>
          <w:color w:val="333333"/>
          <w:sz w:val="20"/>
          <w:szCs w:val="20"/>
        </w:rPr>
        <w:t xml:space="preserve"> и попечительства) работают с 9.</w:t>
      </w:r>
      <w:r w:rsidRPr="00DC3364">
        <w:rPr>
          <w:rFonts w:ascii="RobotoRegular" w:hAnsi="RobotoRegular"/>
          <w:color w:val="333333"/>
          <w:sz w:val="20"/>
          <w:szCs w:val="20"/>
        </w:rPr>
        <w:t>00 до 17</w:t>
      </w:r>
      <w:r w:rsidR="00E31B65">
        <w:rPr>
          <w:rFonts w:ascii="RobotoRegular" w:hAnsi="RobotoRegular"/>
          <w:color w:val="333333"/>
          <w:sz w:val="20"/>
          <w:szCs w:val="20"/>
        </w:rPr>
        <w:t>.</w:t>
      </w:r>
      <w:r w:rsidRPr="00DC3364">
        <w:rPr>
          <w:rFonts w:ascii="RobotoRegular" w:hAnsi="RobotoRegular"/>
          <w:color w:val="333333"/>
          <w:sz w:val="20"/>
          <w:szCs w:val="20"/>
        </w:rPr>
        <w:t>00</w:t>
      </w:r>
    </w:p>
    <w:p w14:paraId="24E136EB" w14:textId="77777777" w:rsidR="00146FBD" w:rsidRPr="00DC3364" w:rsidRDefault="00146FBD" w:rsidP="00DC3364">
      <w:pPr>
        <w:shd w:val="clear" w:color="auto" w:fill="FFFFFF" w:themeFill="background1"/>
        <w:spacing w:after="0" w:line="240" w:lineRule="auto"/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/>
        </w:rPr>
      </w:pPr>
    </w:p>
    <w:p w14:paraId="6F049E0D" w14:textId="77777777" w:rsidR="00146FBD" w:rsidRPr="00DC3364" w:rsidRDefault="00146FBD" w:rsidP="00DC3364">
      <w:pPr>
        <w:shd w:val="clear" w:color="auto" w:fill="FFFFFF" w:themeFill="background1"/>
        <w:spacing w:after="0" w:line="240" w:lineRule="auto"/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/>
        </w:rPr>
      </w:pPr>
      <w:r w:rsidRPr="009E21C5"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 w:themeFill="background1"/>
        </w:rPr>
        <w:t>ДЕТСКО</w:t>
      </w:r>
      <w:r w:rsidRPr="00DC3364"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 w:themeFill="background1"/>
        </w:rPr>
        <w:t>-ПОДРОСТКОВЫЙ ЛЕЧЕБНО-ПРОФИЛАКТИЧЕСКИЙ ЦЕНТР ПО ИППП (</w:t>
      </w:r>
      <w:r w:rsidRPr="009E21C5"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 w:themeFill="background1"/>
        </w:rPr>
        <w:t>Братский КВД) 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br/>
        <w:t>8-908-66-83-815 работает с 9</w:t>
      </w:r>
      <w:r w:rsidR="00E31B6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.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00 до 22</w:t>
      </w:r>
      <w:r w:rsidR="00E31B6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.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00</w:t>
      </w:r>
      <w:r w:rsidRPr="00DC3364">
        <w:rPr>
          <w:rFonts w:ascii="RobotoRegular" w:hAnsi="RobotoRegular"/>
          <w:color w:val="333333"/>
          <w:sz w:val="20"/>
          <w:szCs w:val="20"/>
          <w:shd w:val="clear" w:color="auto" w:fill="D99594" w:themeFill="accent2" w:themeFillTint="99"/>
        </w:rPr>
        <w:t> </w:t>
      </w:r>
      <w:r w:rsidRPr="00DC3364">
        <w:rPr>
          <w:rFonts w:ascii="RobotoRegular" w:hAnsi="RobotoRegular"/>
          <w:color w:val="333333"/>
          <w:sz w:val="20"/>
          <w:szCs w:val="20"/>
        </w:rPr>
        <w:br/>
      </w:r>
    </w:p>
    <w:p w14:paraId="1F3039E8" w14:textId="77777777" w:rsidR="00146FBD" w:rsidRPr="00DC3364" w:rsidRDefault="00146FBD" w:rsidP="00DC3364">
      <w:pPr>
        <w:shd w:val="clear" w:color="auto" w:fill="FFFFFF" w:themeFill="background1"/>
        <w:spacing w:after="0" w:line="240" w:lineRule="auto"/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/>
        </w:rPr>
      </w:pPr>
      <w:r w:rsidRPr="009E21C5"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 w:themeFill="background1"/>
        </w:rPr>
        <w:t>КЛИНИКА, ДРУЖЕСТВЕННАЯ К МОЛОДЕЖИ, «АРИАДНА»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 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br/>
        <w:t>44-88-71, 45-98-08 работает с 9</w:t>
      </w:r>
      <w:r w:rsidR="00E31B6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.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00 до 17</w:t>
      </w:r>
      <w:r w:rsidR="00E31B6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.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00</w:t>
      </w:r>
      <w:r w:rsidRPr="00DC3364">
        <w:rPr>
          <w:rFonts w:ascii="RobotoRegular" w:hAnsi="RobotoRegular"/>
          <w:color w:val="333333"/>
          <w:sz w:val="20"/>
          <w:szCs w:val="20"/>
          <w:shd w:val="clear" w:color="auto" w:fill="D99594" w:themeFill="accent2" w:themeFillTint="99"/>
        </w:rPr>
        <w:t> </w:t>
      </w:r>
      <w:r w:rsidRPr="00DC3364">
        <w:rPr>
          <w:rFonts w:ascii="RobotoRegular" w:hAnsi="RobotoRegular"/>
          <w:color w:val="333333"/>
          <w:sz w:val="20"/>
          <w:szCs w:val="20"/>
        </w:rPr>
        <w:br/>
      </w:r>
    </w:p>
    <w:p w14:paraId="182A4363" w14:textId="77777777" w:rsidR="00146FBD" w:rsidRPr="00DC3364" w:rsidRDefault="00146FBD" w:rsidP="00DC3364">
      <w:pPr>
        <w:shd w:val="clear" w:color="auto" w:fill="FFFFFF" w:themeFill="background1"/>
        <w:spacing w:after="0" w:line="240" w:lineRule="auto"/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/>
        </w:rPr>
      </w:pPr>
      <w:r w:rsidRPr="009E21C5"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 w:themeFill="background1"/>
        </w:rPr>
        <w:t>СЛУЖБА ЭКСТРЕННОЙ ПСИХОЛОГИЧЕСКОЙ ПОМОЩИ 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br/>
        <w:t>Бесплатный телефон по всей территории Иркутской области 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br/>
        <w:t>8-800-350-40-50 </w:t>
      </w:r>
      <w:r w:rsidRPr="00DC3364">
        <w:rPr>
          <w:rFonts w:ascii="RobotoRegular" w:hAnsi="RobotoRegular"/>
          <w:color w:val="333333"/>
          <w:sz w:val="20"/>
          <w:szCs w:val="20"/>
        </w:rPr>
        <w:br/>
      </w:r>
    </w:p>
    <w:p w14:paraId="2867F918" w14:textId="77777777" w:rsidR="00146FBD" w:rsidRPr="00DC3364" w:rsidRDefault="00146FBD" w:rsidP="00DC3364">
      <w:pPr>
        <w:shd w:val="clear" w:color="auto" w:fill="FFFFFF" w:themeFill="background1"/>
        <w:spacing w:after="0" w:line="240" w:lineRule="auto"/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/>
        </w:rPr>
      </w:pPr>
      <w:r w:rsidRPr="009E21C5"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 w:themeFill="background1"/>
        </w:rPr>
        <w:t>ТЕЛЕФОН «ГОРЯЧЕЙ ЛИНИИ» ПО ЕДИНОМУ ОБЩЕРОССИЙСКОМУ НОМЕРУ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 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br/>
        <w:t>8-800-2000-122 </w:t>
      </w:r>
      <w:r w:rsidRPr="00DC3364">
        <w:rPr>
          <w:rFonts w:ascii="RobotoRegular" w:hAnsi="RobotoRegular"/>
          <w:color w:val="333333"/>
          <w:sz w:val="20"/>
          <w:szCs w:val="20"/>
        </w:rPr>
        <w:br/>
      </w:r>
    </w:p>
    <w:p w14:paraId="37CBD62D" w14:textId="77777777" w:rsidR="00146FBD" w:rsidRPr="00DC7F81" w:rsidRDefault="00146FBD" w:rsidP="00DC3364">
      <w:pPr>
        <w:shd w:val="clear" w:color="auto" w:fill="FFFFFF" w:themeFill="background1"/>
        <w:spacing w:after="0" w:line="240" w:lineRule="auto"/>
      </w:pPr>
      <w:r w:rsidRPr="009E21C5">
        <w:rPr>
          <w:rFonts w:ascii="RobotoRegular" w:hAnsi="RobotoRegular"/>
          <w:b/>
          <w:bCs/>
          <w:color w:val="333333"/>
          <w:sz w:val="20"/>
          <w:szCs w:val="20"/>
          <w:shd w:val="clear" w:color="auto" w:fill="FFFFFF" w:themeFill="background1"/>
        </w:rPr>
        <w:t>АППАРАТ УПОЛНОМОЧЕННОГО ПО ПРАВАМ РЕБЕНКА В ИРКУТСКОЙ ОБЛАСТИ: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> 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br/>
        <w:t>Приемная: +</w:t>
      </w:r>
      <w:r w:rsidRPr="009E21C5">
        <w:rPr>
          <w:color w:val="333333"/>
          <w:sz w:val="20"/>
          <w:szCs w:val="20"/>
          <w:shd w:val="clear" w:color="auto" w:fill="FFFFFF" w:themeFill="background1"/>
        </w:rPr>
        <w:t>7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t xml:space="preserve"> (3952) 34-19-17, 24-21-45 </w:t>
      </w:r>
      <w:r w:rsidRPr="009E21C5">
        <w:rPr>
          <w:rFonts w:ascii="RobotoRegular" w:hAnsi="RobotoRegular"/>
          <w:color w:val="333333"/>
          <w:sz w:val="20"/>
          <w:szCs w:val="20"/>
          <w:shd w:val="clear" w:color="auto" w:fill="FFFFFF" w:themeFill="background1"/>
        </w:rPr>
        <w:br/>
        <w:t>Запись на прием: +7 (3952) 34-19-17 </w:t>
      </w:r>
    </w:p>
    <w:sectPr w:rsidR="00146FBD" w:rsidRPr="00DC7F81" w:rsidSect="001F37A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F81"/>
    <w:rsid w:val="000700D8"/>
    <w:rsid w:val="00127DEF"/>
    <w:rsid w:val="00146FBD"/>
    <w:rsid w:val="001B6870"/>
    <w:rsid w:val="001F37A4"/>
    <w:rsid w:val="00340434"/>
    <w:rsid w:val="003515A9"/>
    <w:rsid w:val="004729F6"/>
    <w:rsid w:val="006959A6"/>
    <w:rsid w:val="00703AE6"/>
    <w:rsid w:val="009451FB"/>
    <w:rsid w:val="00955EFA"/>
    <w:rsid w:val="009E21C5"/>
    <w:rsid w:val="00A154C3"/>
    <w:rsid w:val="00A3002D"/>
    <w:rsid w:val="00A56BA3"/>
    <w:rsid w:val="00A60A49"/>
    <w:rsid w:val="00A84B69"/>
    <w:rsid w:val="00CE1483"/>
    <w:rsid w:val="00DC3364"/>
    <w:rsid w:val="00DC7F81"/>
    <w:rsid w:val="00E31B65"/>
    <w:rsid w:val="00E600B8"/>
    <w:rsid w:val="00F0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FA4"/>
  <w15:docId w15:val="{C4838E33-D311-4F72-B9E0-1F861A4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4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6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14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729F6"/>
  </w:style>
  <w:style w:type="paragraph" w:customStyle="1" w:styleId="p2">
    <w:name w:val="p2"/>
    <w:basedOn w:val="a"/>
    <w:rsid w:val="004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729F6"/>
  </w:style>
  <w:style w:type="character" w:customStyle="1" w:styleId="s3">
    <w:name w:val="s3"/>
    <w:basedOn w:val="a0"/>
    <w:rsid w:val="004729F6"/>
  </w:style>
  <w:style w:type="character" w:customStyle="1" w:styleId="s4">
    <w:name w:val="s4"/>
    <w:basedOn w:val="a0"/>
    <w:rsid w:val="004729F6"/>
  </w:style>
  <w:style w:type="paragraph" w:customStyle="1" w:styleId="p5">
    <w:name w:val="p5"/>
    <w:basedOn w:val="a"/>
    <w:rsid w:val="0047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Демкина</dc:creator>
  <cp:lastModifiedBy>nina</cp:lastModifiedBy>
  <cp:revision>5</cp:revision>
  <cp:lastPrinted>2020-06-26T10:09:00Z</cp:lastPrinted>
  <dcterms:created xsi:type="dcterms:W3CDTF">2020-06-26T10:08:00Z</dcterms:created>
  <dcterms:modified xsi:type="dcterms:W3CDTF">2020-09-23T11:44:00Z</dcterms:modified>
</cp:coreProperties>
</file>